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Pr="00FB6B8A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rFonts w:ascii="Times New Roman" w:hAnsi="Times New Roman" w:cs="Times New Roman"/>
          <w:i/>
        </w:rPr>
      </w:pPr>
      <w:r w:rsidRPr="00FB6B8A">
        <w:rPr>
          <w:rFonts w:ascii="Times New Roman" w:hAnsi="Times New Roman" w:cs="Times New Roman"/>
          <w:i/>
          <w:sz w:val="14"/>
        </w:rPr>
        <w:t xml:space="preserve">Projekt pn. Identyfikacja czynników ryzyka zw. z pracą na stanowisku komputerowym i wdrożenie programu naprawczego wśród pracowników cywilnych i mundurowych Policji w województwie wielkopolskim, nr projektu FEWP.06.04-IŻ.00-0023/23 Współfinansowany z Europejskiego Funduszu Społecznego Plus w ramach </w:t>
      </w:r>
      <w:r w:rsidRPr="00FB6B8A">
        <w:rPr>
          <w:rFonts w:ascii="Times New Roman" w:hAnsi="Times New Roman" w:cs="Times New Roman"/>
          <w:i/>
          <w:sz w:val="14"/>
        </w:rPr>
        <w:br/>
        <w:t>Regionalnego Programu Operacyjnego Fundusze Europejskie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66B4AC32" w14:textId="1EA8E6F4" w:rsidR="007B75AF" w:rsidRPr="00FB6B8A" w:rsidRDefault="007B75AF" w:rsidP="00FB6B8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DC6D82C" w14:textId="19E258F3" w:rsidR="00C72A20" w:rsidRPr="00FB6B8A" w:rsidRDefault="006A7B37" w:rsidP="00FB6B8A">
      <w:pPr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A7662E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="00D32D6E" w:rsidRPr="00A7662E">
        <w:rPr>
          <w:rFonts w:ascii="Times New Roman" w:hAnsi="Times New Roman" w:cs="Times New Roman"/>
          <w:b/>
          <w:sz w:val="24"/>
          <w:szCs w:val="24"/>
        </w:rPr>
        <w:t>1</w:t>
      </w:r>
      <w:r w:rsidR="00D93D41" w:rsidRPr="00A7662E">
        <w:rPr>
          <w:rFonts w:ascii="Times New Roman" w:hAnsi="Times New Roman" w:cs="Times New Roman"/>
          <w:b/>
          <w:sz w:val="24"/>
          <w:szCs w:val="24"/>
        </w:rPr>
        <w:t>2</w:t>
      </w:r>
      <w:r w:rsidRPr="00A76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FEB" w:rsidRPr="00A7662E">
        <w:rPr>
          <w:rFonts w:ascii="Times New Roman" w:hAnsi="Times New Roman" w:cs="Times New Roman"/>
          <w:b/>
          <w:sz w:val="24"/>
          <w:szCs w:val="24"/>
        </w:rPr>
        <w:t>–</w:t>
      </w:r>
      <w:r w:rsidRPr="00A76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3D41" w:rsidRPr="00A7662E">
        <w:rPr>
          <w:rFonts w:ascii="Times New Roman" w:hAnsi="Times New Roman" w:cs="Times New Roman"/>
          <w:b/>
          <w:sz w:val="24"/>
          <w:szCs w:val="24"/>
        </w:rPr>
        <w:t xml:space="preserve">Lampa bakteriobójcza przepływowa – </w:t>
      </w:r>
      <w:r w:rsidR="00D93D41" w:rsidRPr="00FB6B8A">
        <w:rPr>
          <w:rFonts w:ascii="Times New Roman" w:hAnsi="Times New Roman" w:cs="Times New Roman"/>
          <w:b/>
          <w:sz w:val="24"/>
          <w:szCs w:val="24"/>
          <w:u w:val="single"/>
        </w:rPr>
        <w:t xml:space="preserve">8 sztuk </w:t>
      </w:r>
      <w:r w:rsidR="000423B3" w:rsidRPr="00FB6B8A">
        <w:rPr>
          <w:rFonts w:ascii="Times New Roman" w:hAnsi="Times New Roman" w:cs="Times New Roman"/>
          <w:b/>
          <w:u w:val="single"/>
        </w:rPr>
        <w:t xml:space="preserve"> </w:t>
      </w:r>
    </w:p>
    <w:p w14:paraId="6CC86154" w14:textId="504759B7" w:rsidR="004A4818" w:rsidRDefault="004A4818" w:rsidP="00FB6B8A">
      <w:pPr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755C1217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1AF070E7" w14:textId="77777777" w:rsidR="00D32D6E" w:rsidRDefault="00D32D6E" w:rsidP="00D32D6E">
      <w:pPr>
        <w:rPr>
          <w:rFonts w:ascii="Times New Roman" w:hAnsi="Times New Roman" w:cs="Times New Roman"/>
          <w:b/>
          <w:u w:val="single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910"/>
        <w:gridCol w:w="2085"/>
        <w:gridCol w:w="2346"/>
      </w:tblGrid>
      <w:tr w:rsidR="00D93D41" w:rsidRPr="00D27788" w14:paraId="2FE8B7C7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2CE2B2A" w14:textId="77777777" w:rsidR="00D93D41" w:rsidRPr="00A7662E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766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A5AE18B" w14:textId="77777777" w:rsidR="00D93D41" w:rsidRPr="00A7662E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766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B8B71EE" w14:textId="77777777" w:rsidR="00D93D41" w:rsidRPr="00A7662E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766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F9E8888" w14:textId="77777777" w:rsidR="00D93D41" w:rsidRPr="00A7662E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A766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D93D41" w:rsidRPr="00D27788" w14:paraId="0783CE37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1634" w14:textId="77777777" w:rsidR="00D93D41" w:rsidRPr="00D27788" w:rsidRDefault="00D93D41" w:rsidP="00D93D41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7240" w14:textId="77777777" w:rsidR="00D93D41" w:rsidRPr="00D27788" w:rsidRDefault="00D93D41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urządzenia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E547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C170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D93D41" w:rsidRPr="00D27788" w14:paraId="7608A2A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D65D" w14:textId="77777777" w:rsidR="00D93D41" w:rsidRPr="00D27788" w:rsidRDefault="00D93D41" w:rsidP="00D93D4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EAB70" w14:textId="77777777" w:rsidR="00D93D41" w:rsidRPr="00D27788" w:rsidRDefault="00D93D41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Lampa </w:t>
            </w:r>
            <w:r w:rsidRPr="000423B3">
              <w:rPr>
                <w:rFonts w:ascii="Times New Roman" w:hAnsi="Times New Roman" w:cs="Times New Roman"/>
              </w:rPr>
              <w:t>bakteriobójcza i wirusobójcza</w:t>
            </w:r>
            <w:r>
              <w:rPr>
                <w:rFonts w:ascii="Times New Roman" w:hAnsi="Times New Roman" w:cs="Times New Roman"/>
              </w:rPr>
              <w:t xml:space="preserve"> przepływowa do dezynfekcji powietrza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D8FB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E13D" w14:textId="77777777" w:rsidR="00D93D41" w:rsidRPr="00D27788" w:rsidRDefault="00D93D41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D93D41" w:rsidRPr="00D27788" w14:paraId="403E739D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8AB4" w14:textId="77777777" w:rsidR="00D93D41" w:rsidRPr="00D27788" w:rsidRDefault="00D93D41" w:rsidP="00D93D4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F17B" w14:textId="77777777" w:rsidR="00D93D41" w:rsidRPr="00D27788" w:rsidRDefault="00D93D41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Właściwości biobójcze mikroorganizmów takich jak min.: bakterie, wirusy, grzyby, pleśń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1F092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F8AA" w14:textId="77777777" w:rsidR="00D93D41" w:rsidRPr="00D27788" w:rsidRDefault="00D93D41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D93D41" w:rsidRPr="00D27788" w14:paraId="6BE5E4A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306B" w14:textId="77777777" w:rsidR="00D93D41" w:rsidRPr="00D27788" w:rsidRDefault="00D93D41" w:rsidP="00D93D4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96B4" w14:textId="77777777" w:rsidR="00D93D41" w:rsidRDefault="00D93D41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Moc urządzenia ≤ 120 W</w:t>
            </w:r>
          </w:p>
          <w:p w14:paraId="37DC3F4E" w14:textId="77777777" w:rsidR="00A7662E" w:rsidRPr="00D27788" w:rsidRDefault="00A7662E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5634A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BA18" w14:textId="77777777" w:rsidR="00D93D41" w:rsidRPr="00D27788" w:rsidRDefault="00D93D41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D93D41" w:rsidRPr="00D27788" w14:paraId="08F4452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2AB6" w14:textId="77777777" w:rsidR="00D93D41" w:rsidRPr="00D27788" w:rsidRDefault="00D93D41" w:rsidP="00D93D4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3543E" w14:textId="77777777" w:rsidR="00D93D41" w:rsidRDefault="00D93D41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Licznik czasu pracy promienników </w:t>
            </w:r>
          </w:p>
          <w:p w14:paraId="0F507EBB" w14:textId="77777777" w:rsidR="00A7662E" w:rsidRPr="00D27788" w:rsidRDefault="00A7662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9418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0D1E" w14:textId="77777777" w:rsidR="00D93D41" w:rsidRPr="00D27788" w:rsidRDefault="00D93D41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D93D41" w:rsidRPr="00D27788" w14:paraId="78782E1B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38B1" w14:textId="77777777" w:rsidR="00D93D41" w:rsidRPr="00D27788" w:rsidRDefault="00D93D41" w:rsidP="00D93D4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8EA82" w14:textId="77777777" w:rsidR="00D93D41" w:rsidRDefault="00D93D41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Trwałość promiennika ≥ 9 000 h</w:t>
            </w:r>
          </w:p>
          <w:p w14:paraId="7C44A421" w14:textId="77777777" w:rsidR="00A7662E" w:rsidRPr="00D27788" w:rsidRDefault="00A7662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9147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4468" w14:textId="77777777" w:rsidR="00D93D41" w:rsidRPr="00D27788" w:rsidRDefault="00D93D41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93D41" w:rsidRPr="00D27788" w14:paraId="5254EA8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CA54" w14:textId="77777777" w:rsidR="00D93D41" w:rsidRPr="00D27788" w:rsidRDefault="00D93D41" w:rsidP="00D93D4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D08F" w14:textId="77777777" w:rsidR="00D93D41" w:rsidRPr="00D27788" w:rsidRDefault="00D93D41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Wymuszony przepływ powietrza przez komorę UV-C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C1D6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0F7F2" w14:textId="77777777" w:rsidR="00D93D41" w:rsidRPr="00D27788" w:rsidRDefault="00D93D41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D93D41" w:rsidRPr="00D27788" w14:paraId="3FF04C82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7723" w14:textId="77777777" w:rsidR="00D93D41" w:rsidRPr="00D27788" w:rsidRDefault="00D93D41" w:rsidP="00D93D4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976E" w14:textId="77777777" w:rsidR="00D93D41" w:rsidRDefault="00D93D41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Wydajność wentylatora ≥ 130 m</w:t>
            </w:r>
            <w:r w:rsidRPr="00FD392A"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/h</w:t>
            </w:r>
          </w:p>
          <w:p w14:paraId="32A8417F" w14:textId="77777777" w:rsidR="00A7662E" w:rsidRPr="00FD392A" w:rsidRDefault="00A7662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7F6C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4DB8" w14:textId="77777777" w:rsidR="00D93D41" w:rsidRPr="00D27788" w:rsidRDefault="00D93D41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93D41" w:rsidRPr="00D27788" w14:paraId="210A079A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3E7B4" w14:textId="77777777" w:rsidR="00D93D41" w:rsidRPr="00D27788" w:rsidRDefault="00D93D41" w:rsidP="00D93D4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A929" w14:textId="77777777" w:rsidR="00D93D41" w:rsidRDefault="00D93D41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Przepływ powietrza ≥ 60m</w:t>
            </w:r>
            <w:r w:rsidRPr="00FD392A"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/h</w:t>
            </w:r>
          </w:p>
          <w:p w14:paraId="10CC9B04" w14:textId="77777777" w:rsidR="00A7662E" w:rsidRPr="00FD392A" w:rsidRDefault="00A7662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ABE5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–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1B16" w14:textId="77777777" w:rsidR="00D93D41" w:rsidRPr="00D27788" w:rsidRDefault="00D93D41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93D41" w:rsidRPr="00D27788" w14:paraId="15E6169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709F" w14:textId="77777777" w:rsidR="00D93D41" w:rsidRPr="00D27788" w:rsidRDefault="00D93D41" w:rsidP="00D93D4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CBAA" w14:textId="77777777" w:rsidR="00D93D41" w:rsidRDefault="00D93D41" w:rsidP="008F0EED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Dezynfekowana kubatura min. 150m</w:t>
            </w:r>
            <w:r w:rsidRPr="00FD392A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14:paraId="5C3736C9" w14:textId="77777777" w:rsidR="00A7662E" w:rsidRPr="00FD392A" w:rsidRDefault="00A7662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B19C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796C" w14:textId="77777777" w:rsidR="00D93D41" w:rsidRPr="00D27788" w:rsidRDefault="00D93D41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93D41" w:rsidRPr="00D27788" w14:paraId="08679727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E649" w14:textId="77777777" w:rsidR="00D93D41" w:rsidRPr="00D27788" w:rsidRDefault="00D93D41" w:rsidP="00D93D4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B90C" w14:textId="77777777" w:rsidR="00D93D41" w:rsidRDefault="00D93D41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Powierzchnia działania lampy ≥ 60 m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2</w:t>
            </w:r>
          </w:p>
          <w:p w14:paraId="1F1B530A" w14:textId="77777777" w:rsidR="00A7662E" w:rsidRPr="00FD392A" w:rsidRDefault="00A7662E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7C46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 –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7AE0" w14:textId="77777777" w:rsidR="00D93D41" w:rsidRPr="00D27788" w:rsidRDefault="00D93D41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93D41" w:rsidRPr="00D27788" w14:paraId="3BCFC07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E7A5B" w14:textId="77777777" w:rsidR="00D93D41" w:rsidRPr="00D27788" w:rsidRDefault="00D93D41" w:rsidP="00D93D4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D37C" w14:textId="77777777" w:rsidR="00D93D41" w:rsidRDefault="00D93D41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Obudowa ze stali kwasoodpornej</w:t>
            </w:r>
          </w:p>
          <w:p w14:paraId="71489799" w14:textId="77777777" w:rsidR="00A7662E" w:rsidRDefault="00A7662E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CBEAC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8A26" w14:textId="77777777" w:rsidR="00D93D41" w:rsidRPr="00D27788" w:rsidRDefault="00D93D41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93D41" w:rsidRPr="00D27788" w14:paraId="34D02B0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E44E" w14:textId="77777777" w:rsidR="00D93D41" w:rsidRPr="00D27788" w:rsidRDefault="00D93D41" w:rsidP="00D93D4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4761" w14:textId="77777777" w:rsidR="00D93D41" w:rsidRDefault="00D93D41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Lampa na statywie jezdnym</w:t>
            </w:r>
          </w:p>
          <w:p w14:paraId="054146BA" w14:textId="77777777" w:rsidR="00A7662E" w:rsidRPr="00D27788" w:rsidRDefault="00A7662E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FE80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3F6F" w14:textId="77777777" w:rsidR="00D93D41" w:rsidRPr="00D27788" w:rsidRDefault="00D93D41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93D41" w:rsidRPr="00D27788" w14:paraId="4AAD000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F9F1" w14:textId="77777777" w:rsidR="00D93D41" w:rsidRPr="00D27788" w:rsidRDefault="00D93D41" w:rsidP="00D93D4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B0546" w14:textId="77777777" w:rsidR="00D93D41" w:rsidRDefault="00D93D41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Filtr </w:t>
            </w:r>
            <w:proofErr w:type="spellStart"/>
            <w:r>
              <w:rPr>
                <w:rFonts w:ascii="Times New Roman" w:hAnsi="Times New Roman" w:cs="Times New Roman"/>
              </w:rPr>
              <w:t>przeciwkurzowy</w:t>
            </w:r>
            <w:proofErr w:type="spellEnd"/>
            <w:r>
              <w:rPr>
                <w:rFonts w:ascii="Times New Roman" w:hAnsi="Times New Roman" w:cs="Times New Roman"/>
              </w:rPr>
              <w:t xml:space="preserve"> w lampie</w:t>
            </w:r>
          </w:p>
          <w:p w14:paraId="269762F3" w14:textId="77777777" w:rsidR="00A7662E" w:rsidRPr="00D27788" w:rsidRDefault="00A7662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DA4C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25D2A" w14:textId="77777777" w:rsidR="00D93D41" w:rsidRPr="00D27788" w:rsidRDefault="00D93D41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93D41" w:rsidRPr="00D27788" w14:paraId="5106E387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607FE" w14:textId="77777777" w:rsidR="00D93D41" w:rsidRPr="00D27788" w:rsidRDefault="00D93D41" w:rsidP="00D93D4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8F1D" w14:textId="77777777" w:rsidR="00D93D41" w:rsidRPr="00D27788" w:rsidRDefault="00D93D41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Promienniki emitujące promieniowanie UV-C: 2x55W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81E55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71B5" w14:textId="77777777" w:rsidR="00D93D41" w:rsidRPr="00D27788" w:rsidRDefault="00D93D41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93D41" w:rsidRPr="00D27788" w14:paraId="42125F96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836B" w14:textId="77777777" w:rsidR="00D93D41" w:rsidRPr="00D27788" w:rsidRDefault="00D93D41" w:rsidP="00D93D41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C042" w14:textId="77777777" w:rsidR="00D93D41" w:rsidRDefault="00D93D41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Zasilanie: 230V, 50Hz</w:t>
            </w:r>
          </w:p>
          <w:p w14:paraId="6EE55D62" w14:textId="77777777" w:rsidR="00A7662E" w:rsidRPr="00D27788" w:rsidRDefault="00A7662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7DAC" w14:textId="77777777" w:rsidR="00D93D41" w:rsidRPr="00D27788" w:rsidRDefault="00D93D41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E201A" w14:textId="77777777" w:rsidR="00D93D41" w:rsidRPr="00D27788" w:rsidRDefault="00D93D41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55E9C4AC" w14:textId="77777777" w:rsidR="00D93D41" w:rsidRDefault="00D93D41" w:rsidP="00D93D41">
      <w:pPr>
        <w:rPr>
          <w:rFonts w:ascii="Times New Roman" w:hAnsi="Times New Roman" w:cs="Times New Roman"/>
          <w:b/>
          <w:u w:val="single"/>
        </w:rPr>
      </w:pPr>
    </w:p>
    <w:p w14:paraId="7619168F" w14:textId="77777777" w:rsidR="00276665" w:rsidRPr="00276665" w:rsidRDefault="00276665" w:rsidP="00276665">
      <w:pPr>
        <w:rPr>
          <w:rFonts w:ascii="Times New Roman" w:hAnsi="Times New Roman" w:cs="Times New Roman"/>
          <w:b/>
          <w:u w:val="single"/>
        </w:rPr>
      </w:pPr>
      <w:r w:rsidRPr="00276665">
        <w:rPr>
          <w:rFonts w:ascii="Times New Roman" w:hAnsi="Times New Roman" w:cs="Times New Roman"/>
          <w:b/>
          <w:u w:val="single"/>
        </w:rPr>
        <w:lastRenderedPageBreak/>
        <w:t>* Potwierdzenie parametrów technicznych dot. tylko poz. 2-16, parametry z poz. 1 będą sprawdzane przy dostawie</w:t>
      </w:r>
    </w:p>
    <w:p w14:paraId="1666856B" w14:textId="77777777" w:rsidR="00276665" w:rsidRDefault="00276665" w:rsidP="00D93D41">
      <w:pPr>
        <w:rPr>
          <w:rFonts w:ascii="Times New Roman" w:hAnsi="Times New Roman" w:cs="Times New Roman"/>
          <w:b/>
          <w:u w:val="single"/>
        </w:rPr>
      </w:pPr>
    </w:p>
    <w:p w14:paraId="7572FD13" w14:textId="4B586EC2" w:rsidR="00725D4F" w:rsidRPr="00FB6B8A" w:rsidRDefault="007504D8" w:rsidP="00725D4F">
      <w:pPr>
        <w:rPr>
          <w:rFonts w:ascii="Times New Roman" w:hAnsi="Times New Roman" w:cs="Times New Roman"/>
          <w:bCs/>
          <w:i/>
          <w:iCs/>
          <w:u w:val="single"/>
        </w:rPr>
      </w:pPr>
      <w:r w:rsidRPr="007504D8">
        <w:rPr>
          <w:rFonts w:ascii="Times New Roman" w:hAnsi="Times New Roman" w:cs="Times New Roman"/>
          <w:bCs/>
          <w:i/>
          <w:iCs/>
          <w:u w:val="single"/>
        </w:rPr>
        <w:t>Dokument podpisany podpisem kwalifikowany</w:t>
      </w:r>
      <w:r w:rsidR="00FB6B8A">
        <w:rPr>
          <w:rFonts w:ascii="Times New Roman" w:hAnsi="Times New Roman" w:cs="Times New Roman"/>
          <w:bCs/>
          <w:i/>
          <w:iCs/>
          <w:u w:val="single"/>
        </w:rPr>
        <w:t>m</w:t>
      </w:r>
    </w:p>
    <w:p w14:paraId="5763B0DF" w14:textId="77777777" w:rsidR="00725D4F" w:rsidRPr="00E671CF" w:rsidRDefault="00725D4F" w:rsidP="00725D4F">
      <w:pPr>
        <w:rPr>
          <w:rFonts w:ascii="Times New Roman" w:hAnsi="Times New Roman" w:cs="Times New Roman"/>
          <w:b/>
          <w:color w:val="FF0000"/>
          <w:u w:val="single"/>
        </w:rPr>
      </w:pPr>
    </w:p>
    <w:p w14:paraId="43ADFE7D" w14:textId="77777777" w:rsidR="00C54DB3" w:rsidRDefault="00C54DB3" w:rsidP="00C54DB3">
      <w:pPr>
        <w:rPr>
          <w:rFonts w:ascii="Times New Roman" w:hAnsi="Times New Roman" w:cs="Times New Roman"/>
          <w:b/>
          <w:u w:val="single"/>
        </w:rPr>
      </w:pPr>
    </w:p>
    <w:p w14:paraId="0508EBD0" w14:textId="77777777" w:rsidR="00C54DB3" w:rsidRPr="00E671CF" w:rsidRDefault="00C54DB3" w:rsidP="00C54DB3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4B7FB47" w14:textId="77777777" w:rsidR="00463115" w:rsidRPr="00E671CF" w:rsidRDefault="00463115" w:rsidP="00463115">
      <w:pPr>
        <w:rPr>
          <w:rFonts w:ascii="Times New Roman" w:hAnsi="Times New Roman" w:cs="Times New Roman"/>
          <w:b/>
          <w:color w:val="FF0000"/>
          <w:u w:val="single"/>
        </w:rPr>
      </w:pPr>
    </w:p>
    <w:p w14:paraId="510E8C3F" w14:textId="77777777" w:rsidR="00F43B89" w:rsidRPr="00E671CF" w:rsidRDefault="00F43B89" w:rsidP="00F43B89">
      <w:pPr>
        <w:rPr>
          <w:rFonts w:ascii="Times New Roman" w:hAnsi="Times New Roman" w:cs="Times New Roman"/>
          <w:b/>
          <w:color w:val="FF0000"/>
          <w:u w:val="single"/>
        </w:rPr>
      </w:pPr>
    </w:p>
    <w:p w14:paraId="7407998C" w14:textId="77777777" w:rsidR="004F6FEB" w:rsidRDefault="004F6FEB" w:rsidP="004F6FEB">
      <w:pPr>
        <w:rPr>
          <w:rFonts w:ascii="Times New Roman" w:hAnsi="Times New Roman" w:cs="Times New Roman"/>
          <w:b/>
          <w:u w:val="single"/>
        </w:rPr>
      </w:pPr>
    </w:p>
    <w:p w14:paraId="5E9B474D" w14:textId="77777777" w:rsidR="004F6FEB" w:rsidRPr="00E671CF" w:rsidRDefault="004F6FEB" w:rsidP="004F6FEB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0EAEFCC" w14:textId="77777777" w:rsidR="002D73AC" w:rsidRDefault="002D73AC" w:rsidP="002D73AC">
      <w:pPr>
        <w:rPr>
          <w:rFonts w:ascii="Times New Roman" w:hAnsi="Times New Roman" w:cs="Times New Roman"/>
          <w:b/>
          <w:u w:val="single"/>
        </w:rPr>
      </w:pPr>
    </w:p>
    <w:p w14:paraId="2FFE3E5A" w14:textId="77777777" w:rsidR="002D73AC" w:rsidRPr="00E671CF" w:rsidRDefault="002D73AC" w:rsidP="002D73AC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3123F9C" w14:textId="77777777" w:rsidR="00AB3682" w:rsidRDefault="00AB3682" w:rsidP="00AB3682">
      <w:pPr>
        <w:rPr>
          <w:rFonts w:ascii="Times New Roman" w:hAnsi="Times New Roman" w:cs="Times New Roman"/>
          <w:b/>
          <w:u w:val="single"/>
        </w:rPr>
      </w:pPr>
    </w:p>
    <w:p w14:paraId="4E1F3C28" w14:textId="77777777" w:rsidR="00AB3682" w:rsidRPr="00E671CF" w:rsidRDefault="00AB3682" w:rsidP="00AB3682">
      <w:pPr>
        <w:rPr>
          <w:rFonts w:ascii="Times New Roman" w:hAnsi="Times New Roman" w:cs="Times New Roman"/>
          <w:b/>
          <w:color w:val="FF0000"/>
          <w:u w:val="single"/>
        </w:rPr>
      </w:pPr>
    </w:p>
    <w:p w14:paraId="256E9C71" w14:textId="5E8476E4" w:rsidR="000E3EEC" w:rsidRDefault="000E3EEC" w:rsidP="0070296A">
      <w:pPr>
        <w:rPr>
          <w:rFonts w:ascii="Times New Roman" w:hAnsi="Times New Roman" w:cs="Times New Roman"/>
          <w:sz w:val="16"/>
        </w:rPr>
      </w:pPr>
    </w:p>
    <w:sectPr w:rsidR="000E3EEC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431695">
    <w:abstractNumId w:val="4"/>
  </w:num>
  <w:num w:numId="2" w16cid:durableId="241138432">
    <w:abstractNumId w:val="1"/>
  </w:num>
  <w:num w:numId="3" w16cid:durableId="759371043">
    <w:abstractNumId w:val="13"/>
  </w:num>
  <w:num w:numId="4" w16cid:durableId="575170768">
    <w:abstractNumId w:val="5"/>
  </w:num>
  <w:num w:numId="5" w16cid:durableId="33164908">
    <w:abstractNumId w:val="2"/>
  </w:num>
  <w:num w:numId="6" w16cid:durableId="802818960">
    <w:abstractNumId w:val="15"/>
  </w:num>
  <w:num w:numId="7" w16cid:durableId="808595595">
    <w:abstractNumId w:val="11"/>
  </w:num>
  <w:num w:numId="8" w16cid:durableId="1560743450">
    <w:abstractNumId w:val="3"/>
  </w:num>
  <w:num w:numId="9" w16cid:durableId="25453975">
    <w:abstractNumId w:val="9"/>
  </w:num>
  <w:num w:numId="10" w16cid:durableId="839199707">
    <w:abstractNumId w:val="0"/>
  </w:num>
  <w:num w:numId="11" w16cid:durableId="52698204">
    <w:abstractNumId w:val="7"/>
  </w:num>
  <w:num w:numId="12" w16cid:durableId="1239753652">
    <w:abstractNumId w:val="12"/>
  </w:num>
  <w:num w:numId="13" w16cid:durableId="734932803">
    <w:abstractNumId w:val="6"/>
  </w:num>
  <w:num w:numId="14" w16cid:durableId="338580840">
    <w:abstractNumId w:val="10"/>
  </w:num>
  <w:num w:numId="15" w16cid:durableId="1341662363">
    <w:abstractNumId w:val="8"/>
  </w:num>
  <w:num w:numId="16" w16cid:durableId="1245870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423B3"/>
    <w:rsid w:val="000530DF"/>
    <w:rsid w:val="00055042"/>
    <w:rsid w:val="00056B81"/>
    <w:rsid w:val="00060BC1"/>
    <w:rsid w:val="00061225"/>
    <w:rsid w:val="0006189F"/>
    <w:rsid w:val="00090F87"/>
    <w:rsid w:val="000B2842"/>
    <w:rsid w:val="000D5E79"/>
    <w:rsid w:val="000E3EEC"/>
    <w:rsid w:val="000E7BB8"/>
    <w:rsid w:val="0013058B"/>
    <w:rsid w:val="00135132"/>
    <w:rsid w:val="0014561F"/>
    <w:rsid w:val="00145F12"/>
    <w:rsid w:val="00151C4A"/>
    <w:rsid w:val="001678E2"/>
    <w:rsid w:val="001C470E"/>
    <w:rsid w:val="001F2DCE"/>
    <w:rsid w:val="001F6851"/>
    <w:rsid w:val="00212117"/>
    <w:rsid w:val="002155EB"/>
    <w:rsid w:val="0024286E"/>
    <w:rsid w:val="00247184"/>
    <w:rsid w:val="00271541"/>
    <w:rsid w:val="00272005"/>
    <w:rsid w:val="00276665"/>
    <w:rsid w:val="00284C0D"/>
    <w:rsid w:val="002866B0"/>
    <w:rsid w:val="00290E26"/>
    <w:rsid w:val="002A0294"/>
    <w:rsid w:val="002D73AC"/>
    <w:rsid w:val="0035168A"/>
    <w:rsid w:val="0035707C"/>
    <w:rsid w:val="00373BEB"/>
    <w:rsid w:val="003822BB"/>
    <w:rsid w:val="00392989"/>
    <w:rsid w:val="003B0FB1"/>
    <w:rsid w:val="003B1F79"/>
    <w:rsid w:val="003E404E"/>
    <w:rsid w:val="003F799F"/>
    <w:rsid w:val="00414D8F"/>
    <w:rsid w:val="00463115"/>
    <w:rsid w:val="004676B5"/>
    <w:rsid w:val="00486679"/>
    <w:rsid w:val="004A033A"/>
    <w:rsid w:val="004A4818"/>
    <w:rsid w:val="004B2CEA"/>
    <w:rsid w:val="004E2DA8"/>
    <w:rsid w:val="004E4384"/>
    <w:rsid w:val="004F2FEB"/>
    <w:rsid w:val="004F6FEB"/>
    <w:rsid w:val="0050794D"/>
    <w:rsid w:val="00510810"/>
    <w:rsid w:val="00520D74"/>
    <w:rsid w:val="0052670D"/>
    <w:rsid w:val="005411F5"/>
    <w:rsid w:val="00580220"/>
    <w:rsid w:val="005865EA"/>
    <w:rsid w:val="005C3240"/>
    <w:rsid w:val="005D1007"/>
    <w:rsid w:val="005D6ECA"/>
    <w:rsid w:val="005E788F"/>
    <w:rsid w:val="0061563C"/>
    <w:rsid w:val="0061569A"/>
    <w:rsid w:val="00615D42"/>
    <w:rsid w:val="00652E5F"/>
    <w:rsid w:val="00655EA6"/>
    <w:rsid w:val="00665124"/>
    <w:rsid w:val="00671F9D"/>
    <w:rsid w:val="00674822"/>
    <w:rsid w:val="00687281"/>
    <w:rsid w:val="006A7B37"/>
    <w:rsid w:val="006B03A0"/>
    <w:rsid w:val="006C2F1F"/>
    <w:rsid w:val="006E5528"/>
    <w:rsid w:val="006E6919"/>
    <w:rsid w:val="0070296A"/>
    <w:rsid w:val="007056AA"/>
    <w:rsid w:val="007164A8"/>
    <w:rsid w:val="00722E01"/>
    <w:rsid w:val="00725D4F"/>
    <w:rsid w:val="00727CDF"/>
    <w:rsid w:val="00732EBE"/>
    <w:rsid w:val="00740BCB"/>
    <w:rsid w:val="007504D8"/>
    <w:rsid w:val="00753977"/>
    <w:rsid w:val="00755875"/>
    <w:rsid w:val="007607F4"/>
    <w:rsid w:val="0078269D"/>
    <w:rsid w:val="00796709"/>
    <w:rsid w:val="007A19A6"/>
    <w:rsid w:val="007A36A3"/>
    <w:rsid w:val="007A62C7"/>
    <w:rsid w:val="007B75AF"/>
    <w:rsid w:val="007C1C80"/>
    <w:rsid w:val="007E461D"/>
    <w:rsid w:val="007E55F5"/>
    <w:rsid w:val="007E6E04"/>
    <w:rsid w:val="008072D7"/>
    <w:rsid w:val="00817E9D"/>
    <w:rsid w:val="008202E9"/>
    <w:rsid w:val="008404B7"/>
    <w:rsid w:val="00876D3F"/>
    <w:rsid w:val="008A034E"/>
    <w:rsid w:val="008B377C"/>
    <w:rsid w:val="008D10B2"/>
    <w:rsid w:val="008D4D60"/>
    <w:rsid w:val="009137F9"/>
    <w:rsid w:val="00914453"/>
    <w:rsid w:val="00922BFD"/>
    <w:rsid w:val="00967949"/>
    <w:rsid w:val="009831BB"/>
    <w:rsid w:val="009A7BC4"/>
    <w:rsid w:val="009E1FBA"/>
    <w:rsid w:val="009E3294"/>
    <w:rsid w:val="00A011CC"/>
    <w:rsid w:val="00A17E84"/>
    <w:rsid w:val="00A22CDE"/>
    <w:rsid w:val="00A22E5C"/>
    <w:rsid w:val="00A7662E"/>
    <w:rsid w:val="00A933D5"/>
    <w:rsid w:val="00AA34C0"/>
    <w:rsid w:val="00AB3682"/>
    <w:rsid w:val="00AC5F93"/>
    <w:rsid w:val="00AD2C09"/>
    <w:rsid w:val="00AE0158"/>
    <w:rsid w:val="00AF606B"/>
    <w:rsid w:val="00B46538"/>
    <w:rsid w:val="00B62A11"/>
    <w:rsid w:val="00B7306E"/>
    <w:rsid w:val="00B85F17"/>
    <w:rsid w:val="00BA73DF"/>
    <w:rsid w:val="00BD7B19"/>
    <w:rsid w:val="00BF0F26"/>
    <w:rsid w:val="00C16C4C"/>
    <w:rsid w:val="00C30A8F"/>
    <w:rsid w:val="00C42811"/>
    <w:rsid w:val="00C4456C"/>
    <w:rsid w:val="00C5289E"/>
    <w:rsid w:val="00C54DB3"/>
    <w:rsid w:val="00C574D0"/>
    <w:rsid w:val="00C6239D"/>
    <w:rsid w:val="00C6313C"/>
    <w:rsid w:val="00C72A20"/>
    <w:rsid w:val="00C74735"/>
    <w:rsid w:val="00C81D3E"/>
    <w:rsid w:val="00CA0E60"/>
    <w:rsid w:val="00CA3031"/>
    <w:rsid w:val="00CC13D1"/>
    <w:rsid w:val="00CC3574"/>
    <w:rsid w:val="00D079E3"/>
    <w:rsid w:val="00D249CA"/>
    <w:rsid w:val="00D27E9B"/>
    <w:rsid w:val="00D325E3"/>
    <w:rsid w:val="00D32D6E"/>
    <w:rsid w:val="00D93D41"/>
    <w:rsid w:val="00DA0F8B"/>
    <w:rsid w:val="00DA6A94"/>
    <w:rsid w:val="00DB7583"/>
    <w:rsid w:val="00DC0FA4"/>
    <w:rsid w:val="00DC5454"/>
    <w:rsid w:val="00DE2243"/>
    <w:rsid w:val="00DF217B"/>
    <w:rsid w:val="00E0472D"/>
    <w:rsid w:val="00E22947"/>
    <w:rsid w:val="00E32FDE"/>
    <w:rsid w:val="00E413EC"/>
    <w:rsid w:val="00E7407B"/>
    <w:rsid w:val="00E7528B"/>
    <w:rsid w:val="00E8695E"/>
    <w:rsid w:val="00EC41B5"/>
    <w:rsid w:val="00ED2A22"/>
    <w:rsid w:val="00EE3F8D"/>
    <w:rsid w:val="00EF65E5"/>
    <w:rsid w:val="00F222D1"/>
    <w:rsid w:val="00F228C4"/>
    <w:rsid w:val="00F43B89"/>
    <w:rsid w:val="00F9619D"/>
    <w:rsid w:val="00FA1C09"/>
    <w:rsid w:val="00FB4C7A"/>
    <w:rsid w:val="00FB6B8A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  <w:style w:type="paragraph" w:styleId="NormalnyWeb">
    <w:name w:val="Normal (Web)"/>
    <w:basedOn w:val="Normalny"/>
    <w:uiPriority w:val="99"/>
    <w:unhideWhenUsed/>
    <w:rsid w:val="00DA0F8B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1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8</cp:revision>
  <cp:lastPrinted>2024-02-23T10:18:00Z</cp:lastPrinted>
  <dcterms:created xsi:type="dcterms:W3CDTF">2024-08-22T19:54:00Z</dcterms:created>
  <dcterms:modified xsi:type="dcterms:W3CDTF">2024-08-26T09:02:00Z</dcterms:modified>
</cp:coreProperties>
</file>